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456E" w14:textId="77777777" w:rsidR="001A37DF" w:rsidRDefault="00000000">
      <w:pPr>
        <w:pStyle w:val="a8"/>
        <w:spacing w:after="280"/>
        <w:jc w:val="both"/>
      </w:pPr>
      <w:r>
        <w:t>Чудо в конверте</w:t>
      </w:r>
    </w:p>
    <w:p w14:paraId="381B4622" w14:textId="77777777" w:rsidR="001A37DF" w:rsidRDefault="00000000">
      <w:pPr>
        <w:pStyle w:val="a8"/>
        <w:spacing w:after="280"/>
        <w:jc w:val="both"/>
      </w:pPr>
      <w:r>
        <w:t xml:space="preserve">Письмо девочки из донского поселка </w:t>
      </w:r>
      <w:proofErr w:type="spellStart"/>
      <w:r>
        <w:t>Верхнегрушевского</w:t>
      </w:r>
      <w:proofErr w:type="spellEnd"/>
      <w:r>
        <w:t xml:space="preserve"> спасло медбрата и раненых бойцов от гибели. День накануне Рождества для </w:t>
      </w:r>
      <w:proofErr w:type="spellStart"/>
      <w:r>
        <w:t>Майорбека</w:t>
      </w:r>
      <w:proofErr w:type="spellEnd"/>
      <w:r>
        <w:t>, бойца с позывным «</w:t>
      </w:r>
      <w:proofErr w:type="spellStart"/>
      <w:r>
        <w:t>Zандак</w:t>
      </w:r>
      <w:proofErr w:type="spellEnd"/>
      <w:r>
        <w:t xml:space="preserve">», выдался напряженным. Вражеский беспилотник атаковал группу бойцов и продолжал охотиться за мобильной группой </w:t>
      </w:r>
      <w:proofErr w:type="spellStart"/>
      <w:r>
        <w:t>санроты</w:t>
      </w:r>
      <w:proofErr w:type="spellEnd"/>
      <w:r>
        <w:t>. Добраться до пункта эвакуации удалось, но нужно было еще сопроводить ребят в госпиталь.</w:t>
      </w:r>
    </w:p>
    <w:p w14:paraId="095E5089" w14:textId="77777777" w:rsidR="001A37DF" w:rsidRDefault="00000000">
      <w:pPr>
        <w:pStyle w:val="a8"/>
        <w:spacing w:after="280"/>
        <w:jc w:val="both"/>
      </w:pPr>
      <w:r>
        <w:t xml:space="preserve">— </w:t>
      </w:r>
      <w:proofErr w:type="spellStart"/>
      <w:r>
        <w:t>Zандак</w:t>
      </w:r>
      <w:proofErr w:type="spellEnd"/>
      <w:r>
        <w:t xml:space="preserve">, тебе письмо и посылка, — вдруг обратился к медбрату кто-то из однополчан. Времени было в обрез, каждая минута на передовой на вес золота, а тут письмо. Но до пункта распределения гуманитарки было минут пять-семь езды, и </w:t>
      </w:r>
      <w:proofErr w:type="spellStart"/>
      <w:r>
        <w:t>Zандак</w:t>
      </w:r>
      <w:proofErr w:type="spellEnd"/>
      <w:r>
        <w:t>, немного поколебавшись, поехал за письмом. А вечером того же дня боец написал волонтеру из Ростовской области Элеоноре Ивановской, спросил: «Эля, это рисунок твоей дочери?» 10-летняя Мирослава, которая написала письмо, а под текстом со словами поддержки изобразила танк, сначала разволновалась. А что, нельзя было писать? Мирослава хорошо знала по именам или позывным бойцов, с которыми сотрудничала мамина группа «</w:t>
      </w:r>
      <w:proofErr w:type="spellStart"/>
      <w:r>
        <w:t>Донецко</w:t>
      </w:r>
      <w:proofErr w:type="spellEnd"/>
      <w:r>
        <w:t xml:space="preserve">-Луганское направление Октябрьского района Ростовской области», и, когда одноклассники писали участникам СВО, Мирослава указывала, кому именно. Так письмо и посылка с небольшими детскими сувенирами попали к медбрату </w:t>
      </w:r>
      <w:proofErr w:type="spellStart"/>
      <w:r>
        <w:t>Майорбеку</w:t>
      </w:r>
      <w:proofErr w:type="spellEnd"/>
      <w:r>
        <w:t xml:space="preserve"> в нужный день и час. «Эля, твоя дочь — ангел. Она спасла жизнь мне и раненым ребятам», — написал боец.</w:t>
      </w:r>
    </w:p>
    <w:p w14:paraId="02444481" w14:textId="77777777" w:rsidR="001A37DF" w:rsidRDefault="00000000">
      <w:pPr>
        <w:pStyle w:val="a8"/>
        <w:spacing w:after="280"/>
        <w:jc w:val="both"/>
      </w:pPr>
      <w:r>
        <w:t xml:space="preserve">Так случилось, что эти пять минут оказались роковыми. Если бы группа выехала немедля, то попала бы точно в тот квадрат, по которому била вражеская артиллерия, </w:t>
      </w:r>
      <w:proofErr w:type="gramStart"/>
      <w:r>
        <w:t>и</w:t>
      </w:r>
      <w:proofErr w:type="gramEnd"/>
      <w:r>
        <w:t xml:space="preserve"> если при атаке дронов есть хоть небольшой шанс уцелеть, в этом случае вариантов выжить просто не было. Прицельный артиллерийский удар все ровняет с землей.</w:t>
      </w:r>
    </w:p>
    <w:p w14:paraId="1004CD33" w14:textId="77777777" w:rsidR="001A37DF" w:rsidRDefault="00000000">
      <w:pPr>
        <w:pStyle w:val="a8"/>
        <w:spacing w:after="280"/>
        <w:jc w:val="both"/>
      </w:pPr>
      <w:r>
        <w:t xml:space="preserve">«Значит, так было предначертано, чтобы я с тобой познакомился, а твоя дочь написала бы мне письмо», — продолжал </w:t>
      </w:r>
      <w:proofErr w:type="spellStart"/>
      <w:r>
        <w:t>Майорбек</w:t>
      </w:r>
      <w:proofErr w:type="spellEnd"/>
      <w:r>
        <w:t xml:space="preserve">. Первый раз Май (так зовут </w:t>
      </w:r>
      <w:proofErr w:type="spellStart"/>
      <w:r>
        <w:t>Майорбека</w:t>
      </w:r>
      <w:proofErr w:type="spellEnd"/>
      <w:r>
        <w:t xml:space="preserve"> друзья) написал Элеоноре в начале прошлого года. Тогда в Курской области под Суджей шли тяжелые бои, и </w:t>
      </w:r>
      <w:proofErr w:type="spellStart"/>
      <w:r>
        <w:t>медроте</w:t>
      </w:r>
      <w:proofErr w:type="spellEnd"/>
      <w:r>
        <w:t xml:space="preserve"> требовались обезболивающие препараты и генератор.</w:t>
      </w:r>
    </w:p>
    <w:p w14:paraId="2340EA2F" w14:textId="77777777" w:rsidR="001A37DF" w:rsidRDefault="00000000">
      <w:pPr>
        <w:pStyle w:val="a8"/>
        <w:spacing w:after="280"/>
        <w:jc w:val="both"/>
      </w:pPr>
      <w:r>
        <w:t xml:space="preserve">— Нам тогда поступило несколько больших заявок. В госпиталь Новочеркасска привезли ребят с ожогами, надо было доставить партию </w:t>
      </w:r>
      <w:proofErr w:type="spellStart"/>
      <w:r>
        <w:t>саморассасывающихся</w:t>
      </w:r>
      <w:proofErr w:type="spellEnd"/>
      <w:r>
        <w:t xml:space="preserve"> пластырей. Благодаря братскому сотрудничеству волонтеров Москвы, Самары, Ленинска Волгоградской области и Хабаровского края (фонд «Помогаем») были закрыты заявки по медицине на два госпиталя, санитарный батальон и два штурмовых отряда. Когда мы объединяемся с благословения духовника, случаются невероятные вещи: для передачи на фронт находится все и люди, и вещи, и деньги, — рассказывает Элеонора.</w:t>
      </w:r>
    </w:p>
    <w:p w14:paraId="0C64D097" w14:textId="77777777" w:rsidR="001A37DF" w:rsidRDefault="00000000">
      <w:pPr>
        <w:pStyle w:val="a8"/>
        <w:spacing w:after="280"/>
        <w:jc w:val="both"/>
      </w:pPr>
      <w:r>
        <w:t>Группа «</w:t>
      </w:r>
      <w:proofErr w:type="spellStart"/>
      <w:r>
        <w:t>Донецко</w:t>
      </w:r>
      <w:proofErr w:type="spellEnd"/>
      <w:r>
        <w:t>-Луганское направление Октябрьского района Ростовской области» создана при храме Архистратига поселка Каменоломни по благословению протоиерея Сергия Яценко. При поддержке атамана хуторского казачьего общества «</w:t>
      </w:r>
      <w:proofErr w:type="spellStart"/>
      <w:r>
        <w:t>Красюковское</w:t>
      </w:r>
      <w:proofErr w:type="spellEnd"/>
      <w:r>
        <w:t>» Юрия Чеботарева и батюшки Сергия Яценко передают помощь казакам, которые защищают Запорожскую, Херсонскую и Белгородскую области, не только жители донских станиц и городов.</w:t>
      </w:r>
    </w:p>
    <w:p w14:paraId="12A2D739" w14:textId="77777777" w:rsidR="001A37DF" w:rsidRDefault="00000000">
      <w:pPr>
        <w:pStyle w:val="a8"/>
        <w:spacing w:after="280"/>
        <w:jc w:val="both"/>
      </w:pPr>
      <w:r>
        <w:t xml:space="preserve">— География помощи огромна! — говорит Элеонора и рассказывает, что сейчас группа работает над заявкой по строительству «дороги жизни». Это километры железного троса и рыболовных сетей. Вдоль дороги ставятся столбы, по ним натягиваются тросы, а к тросам крепится сеть. Такая «дорога» может быть длиной от километра и до бесконечности. Сеть спасает от дронов-камикадзе, не дает им достичь цели. Еще Эля признается, что гибель </w:t>
      </w:r>
      <w:r>
        <w:lastRenderedPageBreak/>
        <w:t>ребят, с которыми она постоянно на связи, переживать очень тяжело. Как будто родной человек уходит.</w:t>
      </w:r>
    </w:p>
    <w:p w14:paraId="0C275930" w14:textId="77777777" w:rsidR="001A37DF" w:rsidRDefault="00000000">
      <w:pPr>
        <w:pStyle w:val="a8"/>
        <w:spacing w:after="280"/>
        <w:jc w:val="both"/>
      </w:pPr>
      <w:r>
        <w:t>Сама Элеонора — жена и многодетная мама. В ее семье два взрослых сына, Ярослав и Владислав, — один уже служит в армии, другой вот-вот пополнит ряды Вооруженных сил. А еще дочь Мирослава и восьмилетний сын Ростислав. Все Славы. И все активно помогают при сборе и отправке гуманитарки, а Элеонора с мужем Алексеем отвозят ее «за ленточку».</w:t>
      </w:r>
    </w:p>
    <w:p w14:paraId="5C9531BF" w14:textId="77777777" w:rsidR="001A37DF" w:rsidRDefault="001A37DF">
      <w:pPr>
        <w:pStyle w:val="a8"/>
        <w:spacing w:after="280"/>
        <w:jc w:val="both"/>
      </w:pPr>
    </w:p>
    <w:p w14:paraId="62A245C6" w14:textId="77777777" w:rsidR="001A37DF" w:rsidRDefault="00000000">
      <w:pPr>
        <w:pStyle w:val="a8"/>
        <w:spacing w:after="280"/>
        <w:jc w:val="both"/>
      </w:pPr>
      <w:r>
        <w:t>Ирина Варламова</w:t>
      </w:r>
    </w:p>
    <w:sectPr w:rsidR="001A37D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7DF"/>
    <w:rsid w:val="001A37DF"/>
    <w:rsid w:val="008F2A9F"/>
    <w:rsid w:val="00A8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EDD6"/>
  <w15:docId w15:val="{38057D8A-D961-45F6-9390-907492A1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2FF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Droid Sans Devanagari"/>
    </w:rPr>
  </w:style>
  <w:style w:type="paragraph" w:styleId="a8">
    <w:name w:val="Normal (Web)"/>
    <w:basedOn w:val="a"/>
    <w:uiPriority w:val="99"/>
    <w:unhideWhenUsed/>
    <w:qFormat/>
    <w:rsid w:val="009633F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dc:description/>
  <cp:lastModifiedBy>avakimov-oleg@mail.ru</cp:lastModifiedBy>
  <cp:revision>38</cp:revision>
  <cp:lastPrinted>2026-04-06T11:58:00Z</cp:lastPrinted>
  <dcterms:created xsi:type="dcterms:W3CDTF">2021-04-14T12:39:00Z</dcterms:created>
  <dcterms:modified xsi:type="dcterms:W3CDTF">2026-06-09T08:46:00Z</dcterms:modified>
  <dc:language>ru-RU</dc:language>
</cp:coreProperties>
</file>